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 xml:space="preserve">МОУ </w:t>
      </w:r>
      <w:r>
        <w:rPr>
          <w:rFonts w:cs="Times New Roman" w:ascii="Times New Roman" w:hAnsi="Times New Roman"/>
          <w:sz w:val="36"/>
          <w:szCs w:val="36"/>
        </w:rPr>
        <w:t>Горицкая СОШ.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«</w:t>
      </w:r>
      <w:r>
        <w:rPr>
          <w:rFonts w:cs="Times New Roman" w:ascii="Times New Roman" w:hAnsi="Times New Roman"/>
          <w:sz w:val="36"/>
          <w:szCs w:val="36"/>
        </w:rPr>
        <w:t>Образовательный центр</w:t>
      </w:r>
      <w:r>
        <w:rPr>
          <w:rFonts w:cs="Times New Roman" w:ascii="Times New Roman" w:hAnsi="Times New Roman"/>
          <w:sz w:val="36"/>
          <w:szCs w:val="36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  <w:t>Анализ методической работы за 2022-2023 год</w:t>
      </w:r>
    </w:p>
    <w:p>
      <w:pPr>
        <w:pStyle w:val="Normal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  <w:t>(Отчет о работе ШМО)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 xml:space="preserve">МОУ </w:t>
      </w:r>
      <w:r>
        <w:rPr>
          <w:rFonts w:cs="Times New Roman" w:ascii="Times New Roman" w:hAnsi="Times New Roman"/>
          <w:sz w:val="36"/>
          <w:szCs w:val="36"/>
        </w:rPr>
        <w:t>Горицкая</w:t>
      </w:r>
      <w:r>
        <w:rPr>
          <w:rFonts w:cs="Times New Roman" w:ascii="Times New Roman" w:hAnsi="Times New Roman"/>
          <w:sz w:val="36"/>
          <w:szCs w:val="36"/>
        </w:rPr>
        <w:t xml:space="preserve"> СОШ. «</w:t>
      </w:r>
      <w:r>
        <w:rPr>
          <w:rFonts w:cs="Times New Roman" w:ascii="Times New Roman" w:hAnsi="Times New Roman"/>
          <w:sz w:val="36"/>
          <w:szCs w:val="36"/>
        </w:rPr>
        <w:t>Образовательный центр</w:t>
      </w:r>
      <w:r>
        <w:rPr>
          <w:rFonts w:cs="Times New Roman" w:ascii="Times New Roman" w:hAnsi="Times New Roman"/>
          <w:sz w:val="36"/>
          <w:szCs w:val="36"/>
        </w:rPr>
        <w:t>»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за 2022-2023учебный год</w:t>
      </w:r>
    </w:p>
    <w:p>
      <w:pPr>
        <w:pStyle w:val="Normal"/>
        <w:jc w:val="center"/>
        <w:rPr>
          <w:rFonts w:ascii="Times New Roman" w:hAnsi="Times New Roman" w:cs="Times New Roman"/>
          <w:sz w:val="36"/>
          <w:szCs w:val="36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Учителей естественно-математического цикла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Деятельность методического объединения проходила в соответствии с планом методической работы школы и планом работы ШМО.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Основная тема работы МО: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«Повышение методического мастерства учителей через применение на уроках активных форм и методов обучения».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Совершенствование педагогического мастерства в сфере формирования универсальных учебных действий (УУД) в рамках ФГОС второго поколения путем внедрения в учебно-воспитательный процесс современных образовательных технологий, воспитание обучающихся как компетентной, успешной и востребованной обществом личности.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Задачи: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в коллективе успешности сотрудничества.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Создание положительного поля эмоциональных взаимоотношений «Учитель – ученик».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Совершенствование педагогического мастерства учителей по овладению новыми образовательными технологиями в условиях реализации ФГОС через систему повышения квалификации и самообразование каждого учителя.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Активное внедрение в педагогическую деятельность современных педагогических технологий в рамках внеурочной деятельности, направленных на всестороннее развитие обучающихся 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Применение информационных технологий для развития информационной активности и творческих способностей обучающихся.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Планирование работы по самообразованию, изучение, обобщение и распространение опыта работы учителей по всем направлениям учебно-воспитательного процесса.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Совершенствование формы работы с одаренными детьми.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Осуществление психолого-педагогической поддержки слабоуспевающих учащихся и детей группы риска.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Общие сведения: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2022-2023 учебном году в школе обучалось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56 человек.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Обучение в начальных классах велось по программе ФГОС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Обучение в классах среднего звена велось по программе ФГОС.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Обучение в классах старшего звена велось по программе ФГОС.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 1 сентября функционировало 4 начальных класса, 5 классов общего звена и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 класс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среднего звена.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Учителя: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имеют образование: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высшее педагогическое – </w:t>
      </w:r>
      <w:r>
        <w:rPr>
          <w:rFonts w:cs="Times New Roman" w:ascii="Times New Roman" w:hAnsi="Times New Roman"/>
          <w:sz w:val="24"/>
          <w:szCs w:val="24"/>
        </w:rPr>
        <w:t>10</w:t>
      </w:r>
      <w:r>
        <w:rPr>
          <w:rFonts w:cs="Times New Roman" w:ascii="Times New Roman" w:hAnsi="Times New Roman"/>
          <w:sz w:val="24"/>
          <w:szCs w:val="24"/>
        </w:rPr>
        <w:t xml:space="preserve"> 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средне специальное (педагогическое) – </w:t>
      </w:r>
      <w:r>
        <w:rPr>
          <w:rFonts w:cs="Times New Roman" w:ascii="Times New Roman" w:hAnsi="Times New Roman"/>
          <w:sz w:val="24"/>
          <w:szCs w:val="24"/>
        </w:rPr>
        <w:t xml:space="preserve">7 </w:t>
      </w:r>
      <w:r>
        <w:rPr>
          <w:rFonts w:cs="Times New Roman" w:ascii="Times New Roman" w:hAnsi="Times New Roman"/>
          <w:sz w:val="24"/>
          <w:szCs w:val="24"/>
        </w:rPr>
        <w:t>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высшее (не педагогическое) – </w:t>
      </w:r>
      <w:r>
        <w:rPr>
          <w:rFonts w:cs="Times New Roman" w:ascii="Times New Roman" w:hAnsi="Times New Roman"/>
          <w:sz w:val="24"/>
          <w:szCs w:val="24"/>
        </w:rPr>
        <w:t xml:space="preserve">2 </w:t>
      </w:r>
      <w:r>
        <w:rPr>
          <w:rFonts w:cs="Times New Roman" w:ascii="Times New Roman" w:hAnsi="Times New Roman"/>
          <w:sz w:val="24"/>
          <w:szCs w:val="24"/>
        </w:rPr>
        <w:t>человек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стаж педагогической работы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0-5 лет – 0 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5-10 лет – </w:t>
      </w:r>
      <w:r>
        <w:rPr>
          <w:rFonts w:cs="Times New Roman" w:ascii="Times New Roman" w:hAnsi="Times New Roman"/>
          <w:sz w:val="24"/>
          <w:szCs w:val="24"/>
        </w:rPr>
        <w:t xml:space="preserve">1 </w:t>
      </w:r>
      <w:r>
        <w:rPr>
          <w:rFonts w:cs="Times New Roman" w:ascii="Times New Roman" w:hAnsi="Times New Roman"/>
          <w:sz w:val="24"/>
          <w:szCs w:val="24"/>
        </w:rPr>
        <w:t>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10-25 –  </w:t>
      </w:r>
      <w:r>
        <w:rPr>
          <w:rFonts w:cs="Times New Roman" w:ascii="Times New Roman" w:hAnsi="Times New Roman"/>
          <w:sz w:val="24"/>
          <w:szCs w:val="24"/>
        </w:rPr>
        <w:t xml:space="preserve">3 </w:t>
      </w:r>
      <w:r>
        <w:rPr>
          <w:rFonts w:cs="Times New Roman" w:ascii="Times New Roman" w:hAnsi="Times New Roman"/>
          <w:sz w:val="24"/>
          <w:szCs w:val="24"/>
        </w:rPr>
        <w:t>человек</w:t>
      </w:r>
      <w:r>
        <w:rPr>
          <w:rFonts w:cs="Times New Roman" w:ascii="Times New Roman" w:hAnsi="Times New Roman"/>
          <w:sz w:val="24"/>
          <w:szCs w:val="24"/>
        </w:rPr>
        <w:t>а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свыше 25 лет –  </w:t>
      </w:r>
      <w:r>
        <w:rPr>
          <w:rFonts w:cs="Times New Roman" w:ascii="Times New Roman" w:hAnsi="Times New Roman"/>
          <w:sz w:val="24"/>
          <w:szCs w:val="24"/>
        </w:rPr>
        <w:t>15</w:t>
      </w:r>
      <w:r>
        <w:rPr>
          <w:rFonts w:cs="Times New Roman" w:ascii="Times New Roman" w:hAnsi="Times New Roman"/>
          <w:sz w:val="24"/>
          <w:szCs w:val="24"/>
        </w:rPr>
        <w:t xml:space="preserve"> 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квалификационную категорию: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высшая –  </w:t>
      </w:r>
      <w:r>
        <w:rPr>
          <w:rFonts w:cs="Times New Roman" w:ascii="Times New Roman" w:hAnsi="Times New Roman"/>
          <w:sz w:val="24"/>
          <w:szCs w:val="24"/>
        </w:rPr>
        <w:t>13</w:t>
      </w:r>
      <w:r>
        <w:rPr>
          <w:rFonts w:cs="Times New Roman" w:ascii="Times New Roman" w:hAnsi="Times New Roman"/>
          <w:sz w:val="24"/>
          <w:szCs w:val="24"/>
        </w:rPr>
        <w:t xml:space="preserve"> 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первая – </w:t>
      </w:r>
      <w:r>
        <w:rPr>
          <w:rFonts w:cs="Times New Roman" w:ascii="Times New Roman" w:hAnsi="Times New Roman"/>
          <w:sz w:val="24"/>
          <w:szCs w:val="24"/>
        </w:rPr>
        <w:t xml:space="preserve">3 </w:t>
      </w:r>
      <w:r>
        <w:rPr>
          <w:rFonts w:cs="Times New Roman" w:ascii="Times New Roman" w:hAnsi="Times New Roman"/>
          <w:sz w:val="24"/>
          <w:szCs w:val="24"/>
        </w:rPr>
        <w:t>человек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не имеет категории – 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 xml:space="preserve"> человек</w:t>
      </w:r>
      <w:r>
        <w:rPr>
          <w:rFonts w:cs="Times New Roman" w:ascii="Times New Roman" w:hAnsi="Times New Roman"/>
          <w:sz w:val="24"/>
          <w:szCs w:val="24"/>
        </w:rPr>
        <w:t>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2022 – 2023 учебном году подтвердили свою квалификацию 0 человек, повысили свою квалификацию – 3 человека.</w:t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коллективе налажена атмосфера сотрудничества, взаимопомощи, поддержки: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Взаимопосещение уроков, внеклассных мероприятий;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Совместная разработка тематического планирования;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Учителя не только требовательны к себе, но и друг к другу, правильно реагируют на критику.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Учителя обмениваются приобретенным опытом с коллегами своей школы и школ района: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Открытые уроки и внеклассные занятия;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Выступления с предоставлением своего опыта в рамках работы районной методической недели;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конкурсах педагогического мастерства.</w:t>
      </w:r>
    </w:p>
    <w:p>
      <w:pPr>
        <w:pStyle w:val="Normal"/>
        <w:spacing w:lineRule="auto" w:line="240" w:before="0" w:after="0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Заседания ШМО</w:t>
      </w:r>
    </w:p>
    <w:p>
      <w:pPr>
        <w:pStyle w:val="Normal"/>
        <w:spacing w:lineRule="auto" w:line="240" w:before="0" w:after="0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отчетный период было проведено 6 заседаний школьного методического объединения (согласно плану работы).</w:t>
      </w:r>
    </w:p>
    <w:p>
      <w:pPr>
        <w:pStyle w:val="Normal"/>
        <w:spacing w:lineRule="auto" w:line="240" w:before="0" w:after="0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Темы заседаний: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6"/>
      </w:tblGrid>
      <w:tr>
        <w:trPr>
          <w:trHeight w:val="20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1 Заседание </w:t>
            </w:r>
          </w:p>
        </w:tc>
      </w:tr>
      <w:tr>
        <w:trPr>
          <w:trHeight w:val="20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Hlk529202927"/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Анализ результатов итоговой аттестации учащихся 9, 11классов за 2021 – 2022  учебный год</w:t>
            </w:r>
            <w:bookmarkEnd w:id="0"/>
          </w:p>
        </w:tc>
      </w:tr>
      <w:tr>
        <w:trPr>
          <w:trHeight w:val="20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529202947"/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Утверждение плана работы ШМО предметов естественно математического цикла на 2022 -2023 уч. год</w:t>
            </w:r>
            <w:bookmarkEnd w:id="1"/>
          </w:p>
        </w:tc>
      </w:tr>
      <w:tr>
        <w:trPr>
          <w:trHeight w:val="20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529202976"/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Согласование рабочих программ по предметам естественно-математического цикла</w:t>
            </w:r>
            <w:bookmarkEnd w:id="2"/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 заседание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Программно-методическое обеспечение учебного процесса по биологии, химии, географии, математике, физике, информатике и ИКТ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работе с одарёнными детьми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предпрофильной подготовке учащихся 9 класса по предметам естественного - математического цикла (элективные учебные предметы)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 организации исследовательской и экспериментальной работы на уроках и во внеурочное время.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проведении вводных контрольных работ.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проведении декады химии и биологии.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Преемственность в преподавании  математики в 4-5 классах в адаптационный период перехода из начальной школы в школу второй ступени.</w:t>
            </w:r>
            <w:r>
              <w:rPr>
                <w:rStyle w:val="Appleconvertedspace"/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6"/>
      </w:tblGrid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 заседание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системе подготовки выпускников 9 класса к ГИА на уроках физики, биологии, математики. </w:t>
            </w:r>
            <w:r>
              <w:rPr>
                <w:rStyle w:val="Appleconvertedspace"/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Анализ административных контрольных работ в 9 классе.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Организация индивидуальной работы со слабоуспевающими детьми. 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Анализ школьного тура олимпиад 5-10 классах и рекомендации к муниципальному этапу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Утверждение плана проведения открытых уроков по предметам естественно-математического цикла.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проведении декады математики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6"/>
      </w:tblGrid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 заседание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Роль школьного кабинета в организации учебного процесса, научной деятельности одарённых учащихся, в работе элективных курсов и повышения интереса к предмету.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Анализ открытых уроков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 проведении декады физики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6"/>
      </w:tblGrid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 заседание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Изучение Инструкций об итоговой аттестации учащихся 9 класса.</w:t>
            </w:r>
          </w:p>
        </w:tc>
      </w:tr>
      <w:tr>
        <w:trPr>
          <w:trHeight w:val="375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 ходе подготовки к итоговой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аттестации учащихся 9 класса.</w:t>
            </w:r>
          </w:p>
        </w:tc>
      </w:tr>
      <w:tr>
        <w:trPr>
          <w:trHeight w:val="240" w:hRule="atLeast"/>
        </w:trPr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Итоги участия в методической недели.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Анализ репетиционных экзаменов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8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06"/>
      </w:tblGrid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 заседание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Подведение итогов годовых контрольных работ в 5-8 классах и тестирования в 9-10 классах.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Подведение итогов работы МО в 2022-2023 учебном году.</w:t>
            </w:r>
          </w:p>
        </w:tc>
      </w:tr>
      <w:tr>
        <w:trPr/>
        <w:tc>
          <w:tcPr>
            <w:tcW w:w="96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Составление примерного плана работы МО на 2023-2024 учебный год.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Обобщение опыта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Учителя активно участвуют в различных мероприятиях по распространению и обобщению своего опыта работы.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предоставления своего опыта работы использовались: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Заседания ШМО, школьные совещания;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районных мероприятиях;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Районной методической неделе</w:t>
      </w:r>
    </w:p>
    <w:tbl>
      <w:tblPr>
        <w:tblStyle w:val="a8"/>
        <w:tblW w:w="8625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43"/>
        <w:gridCol w:w="7081"/>
      </w:tblGrid>
      <w:tr>
        <w:trPr/>
        <w:tc>
          <w:tcPr>
            <w:tcW w:w="154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ФИО Учителя</w:t>
            </w:r>
          </w:p>
        </w:tc>
        <w:tc>
          <w:tcPr>
            <w:tcW w:w="708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Представленный опыт</w:t>
            </w:r>
          </w:p>
        </w:tc>
      </w:tr>
      <w:tr>
        <w:trPr/>
        <w:tc>
          <w:tcPr>
            <w:tcW w:w="154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Кузьмина С.Ю.Одноколенко С.О.</w:t>
            </w:r>
          </w:p>
        </w:tc>
        <w:tc>
          <w:tcPr>
            <w:tcW w:w="7081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Доклад: «Преемственность информатики в начальной школе и общем звене» из опыта работы МОУ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Гоицкая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СОШ. «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О.ц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Работа с одаренными и способными детьми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Одно из направлений в методической работе учителей – это организация работы с одаренными и способными учащимися. Обучающиеся принимали участие в различных конкурсах и олимпиадах на уровне школы, муниципалитета, международных (интернет).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Работа учителей с учащимися не ограничивалась только классно-урочной системой работы.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Учащиеся активно вовлекались в кружки в рамках внеурочной деятельности, во все общешкольные внеклассные мероприятия, что способствовало развитию: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Познавательных интересов и способностей учащихся;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Творческих способностей;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Положительного отношения к школе.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Организация внеурочной работы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Работа учителей с учащимися не ограничивалась только классно-урочной системой работы. Учащиеся активно вовлекались в кружки в рамках внеурочной деятельности, во все общешкольные внеклассные мероприятия, что способствовало развитию: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Познавательных интересов и способностей учащихся;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Творческих способностей;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Положительного отнош</w:t>
      </w:r>
      <w:bookmarkStart w:id="3" w:name="_GoBack"/>
      <w:bookmarkEnd w:id="3"/>
      <w:r>
        <w:rPr>
          <w:rFonts w:cs="Times New Roman" w:ascii="Times New Roman" w:hAnsi="Times New Roman"/>
          <w:sz w:val="24"/>
          <w:szCs w:val="24"/>
        </w:rPr>
        <w:t>ения к школе.</w:t>
      </w:r>
    </w:p>
    <w:sectPr>
      <w:type w:val="nextPage"/>
      <w:pgSz w:w="11906" w:h="16838"/>
      <w:pgMar w:left="1701" w:right="850" w:gutter="0" w:header="0" w:top="1134" w:footer="0" w:bottom="5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3f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3d3bef"/>
    <w:rPr/>
  </w:style>
  <w:style w:type="character" w:styleId="Style15" w:customStyle="1">
    <w:name w:val="Нижний колонтитул Знак"/>
    <w:basedOn w:val="DefaultParagraphFont"/>
    <w:uiPriority w:val="99"/>
    <w:qFormat/>
    <w:rsid w:val="003d3bef"/>
    <w:rPr/>
  </w:style>
  <w:style w:type="character" w:styleId="Appleconvertedspace" w:customStyle="1">
    <w:name w:val="apple-converted-space"/>
    <w:basedOn w:val="DefaultParagraphFont"/>
    <w:qFormat/>
    <w:rsid w:val="00b0296a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92409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Droid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3d3b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3d3be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a48c4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9240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b029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LibreOffice/7.3.7.2$Linux_X86_64 LibreOffice_project/30$Build-2</Application>
  <AppVersion>15.0000</AppVersion>
  <Pages>4</Pages>
  <Words>826</Words>
  <Characters>5780</Characters>
  <CharactersWithSpaces>6504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2023-10-05T16:38:00Z</dcterms:created>
  <dc:creator>Admin Admin</dc:creator>
  <dc:description/>
  <dc:language>ru-RU</dc:language>
  <cp:lastModifiedBy/>
  <cp:lastPrinted>2018-11-05T15:23:00Z</cp:lastPrinted>
  <dcterms:modified xsi:type="dcterms:W3CDTF">2023-10-08T15:05:01Z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