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Система выявление, поддержка и развитие способностей и талантов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у обучающихся с ОВЗ МОУ </w:t>
      </w:r>
      <w:r>
        <w:rPr>
          <w:rFonts w:cs="Times New Roman" w:ascii="Times New Roman" w:hAnsi="Times New Roman"/>
          <w:b/>
          <w:sz w:val="24"/>
          <w:szCs w:val="24"/>
        </w:rPr>
        <w:t>Горицкая СОШ. «Образовательный ценнтр</w:t>
      </w:r>
      <w:r>
        <w:rPr>
          <w:rFonts w:cs="Times New Roman" w:ascii="Times New Roman" w:hAnsi="Times New Roman"/>
          <w:b/>
          <w:sz w:val="24"/>
          <w:szCs w:val="24"/>
        </w:rPr>
        <w:t>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современном мире обучение, воспитание и развитие одарённых детей является важным направлением образования. Начиная с двухтысячного года, в России наблюдается пристальное внимание к теме одарённых детей и их развития. Основная задача – повысить общий интеллектуальный уровень подрастающего поколения. Постановлением Правительства РФ от 25 августа 2000 года № 625 была утверждена целевая программа «Одарённые дети» в рамках программы «Дети России». Цель: создание государственной системы выявления, развития и адресной поддержки одарённых детей с охватом до 40% детского населения школьного возраста, направленной на сохранение национального генофонда страны, развитие интеллектуального и творческого потенциала России. С 2003 года в рамках программы «Одарённые дети» во всех федеральных округах созданы центры по работе с одарёнными детьми,  целью которых является формирование банка данных одарённых детей. Третьего апреля 2012 года Президентом РФ была утверждена Концепция общенациональной системы выявления и развития молодых талантов, которая определяет базовые принципы построения и основные задачи общенациональной системы выявления и развития молодых талантов. В целом политика относительно поддержки одарённых детей за последние годы претерпевала различные изменения, в основном связанные с уровнем финансирования в тот или иной период времени. Но многие направления поддержки и развития одарённых детей остались актуальными и получили дальнейшее развитие в последние годы.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понимать, что одарённый ребёнок в отличие от одарённого взрослого – это ещё не сформировавшийся человек, его будущее пока неопределённо, его способностям только ещё предстоит раскрыться.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Существует множество трактовок понимания одарённости, но большинство учёных и практиков считают, что одарённость – это качественно своеобразное сочетание способностей человека, обеспечивающее успешное выполнение его деятельности. </w:t>
      </w:r>
      <w:r>
        <w:rPr>
          <w:rFonts w:cs="Times New Roman" w:ascii="Times New Roman" w:hAnsi="Times New Roman"/>
          <w:i/>
          <w:sz w:val="24"/>
          <w:szCs w:val="24"/>
        </w:rPr>
        <w:t>Одарённость</w:t>
      </w:r>
      <w:r>
        <w:rPr>
          <w:rFonts w:cs="Times New Roman" w:ascii="Times New Roman" w:hAnsi="Times New Roman"/>
          <w:sz w:val="24"/>
          <w:szCs w:val="24"/>
        </w:rPr>
        <w:t xml:space="preserve"> – это системное, развивающееся в течение жизни качество психики, которое определяет возможность достижения человеком более высоких результатов в определённых видах деятельности по сравнению с другими людьми. </w:t>
      </w:r>
      <w:r>
        <w:rPr>
          <w:rFonts w:cs="Times New Roman" w:ascii="Times New Roman" w:hAnsi="Times New Roman"/>
          <w:i/>
          <w:sz w:val="24"/>
          <w:szCs w:val="24"/>
        </w:rPr>
        <w:t xml:space="preserve">Способность – </w:t>
      </w:r>
      <w:r>
        <w:rPr>
          <w:rFonts w:cs="Times New Roman" w:ascii="Times New Roman" w:hAnsi="Times New Roman"/>
          <w:sz w:val="24"/>
          <w:szCs w:val="24"/>
        </w:rPr>
        <w:t>это индивидуально - психологическая особенность, отличающая одного человека от другого. Способности – это отдельные психические свойства, обуславливающие возможности человека в той или иной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Одарённость – высокий уровень выраженности способностей, обеспечивающий возможность успешного выполнения деятельности. Она составляет первый уровень развития способностей, которым обладают многие дети в начале развития благодаря своим индивидуально-психологическим особенностям и задаткам.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Уровень, качественное своеобразие и характер развития одарённости – это всегда результат опосредованного деятельностью ребёнка сложного взаимодействия наследственности (природных задатков) и социокультурной среды. При этом особое значение имеет не только собственная активность ребёнка и его психологические механизмы саморазвития личности, лежащие в основе формирования и реализации индивидуального дарования, но и активная внешняя помощь в направлении деятельности ребёнка.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333333"/>
        </w:rPr>
      </w:pPr>
      <w:r>
        <w:rPr>
          <w:color w:val="333333"/>
        </w:rPr>
        <w:t>Дети и подростки с ограниченными возможностями здоровья, как и здоровые дети, обладают талантами, способностями и одаренностью. Но для развития способностей детей с ОВЗ требуется специальная помощь и поддержка. Одарённые дети крайне редко стремятся демонстрировать свои достижения перед окружающими.</w:t>
      </w:r>
    </w:p>
    <w:p>
      <w:pPr>
        <w:pStyle w:val="NormalWeb"/>
        <w:spacing w:beforeAutospacing="0" w:before="0" w:afterAutospacing="0" w:after="0"/>
        <w:ind w:firstLine="709"/>
        <w:jc w:val="both"/>
        <w:rPr>
          <w:color w:val="333333"/>
        </w:rPr>
      </w:pPr>
      <w:r>
        <w:rPr>
          <w:color w:val="333333"/>
        </w:rPr>
        <w:t>Анализируя особенности поведения ребёнка, педагог, психолог и родители должны делать своего рода «допуск» на недостаточное знание о его истинных возможностях, понимая при этом, что существуют дети, чью одарённость они пока не смогли увидеть.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школьной практике педагогами-психологами активно применяются тесты, помогающие выявить направления одарённости ребёнка и тест, оценивающий творческое мышление (креативность) школьников.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Считается, что </w:t>
      </w:r>
      <w:r>
        <w:rPr>
          <w:rFonts w:cs="Times New Roman" w:ascii="Times New Roman" w:hAnsi="Times New Roman"/>
          <w:i/>
          <w:sz w:val="24"/>
          <w:szCs w:val="24"/>
        </w:rPr>
        <w:t>талантливый</w:t>
      </w:r>
      <w:r>
        <w:rPr>
          <w:rFonts w:cs="Times New Roman" w:ascii="Times New Roman" w:hAnsi="Times New Roman"/>
          <w:sz w:val="24"/>
          <w:szCs w:val="24"/>
        </w:rPr>
        <w:t xml:space="preserve"> ребёнок – это ребёнок, достижения которого отвечают требованию объективной новизны и социальной значимости. Как правило, конкретный продукт деятельности талантливого ребёнка оценивается экспертом (высококвалифицированным специалистом в соответствующей области деятельности) как отвечающий в той или иной мерекритериям профессионального мастерства и творчества.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Одна из важнейших особенностей при работе с одарёнными детьми с ОВЗ – создание условий, стимулирующих развитие творческого мышления. Для этого необходимо планировать работу по следующим направлениям: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Создание системы выявления одарённых детей с ОВЗ: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психолого-педагогическое исследование;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системное наблюдение за детьми из класса в класс;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выявление детей для более углублённых индивидуальных исследований;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системное диагностирование психологом.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творческих способностей обучающихся с ОВЗ посредством включения их в соответствующую деятельность: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организация творческой работы обучающихся с ОВЗ;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опережающие задания творческого плана;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обучающихся с ОВЗ в конкурсах, спектаклях, выставках;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обеспечение базового дополнительного образования (организация факультативов, работа предметных кружков).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целом можно выделить основные формы работы с одарёнными детьми с ОВЗ: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творческие мастерские,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факультативы,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кружки по интересам,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занятия исследовательской деятельностью,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конкурсы,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интеллектуальные марафоны,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научно-практические конференции,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работа по индивидуальным планам,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помощь в ведении портфолио обучающегося.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Сотрудничество педагога с одарённым ребёнком в творческой деятельности должно характеризоваться, во-первых, созданием доверительных межличностных отношений, во-вторых, взаимной личной информированностью, признанием права ребёнка на ошибку, в-третьих, обсуждением целей и задач совместной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Перспективы развития одарённых детей определяются уровнем их достижений и потенциальными возможностями в одной или нескольких сферах: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интеллектуальной, академических достижений, творческого или продуктивного мышления, общения и лидерства;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художественной;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психомоторной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Следовательно, сохранение и развитие одарённости – это проблема прогресса общества, реализации его творческого потенциала.</w:t>
      </w:r>
    </w:p>
    <w:p>
      <w:pPr>
        <w:pStyle w:val="Normal"/>
        <w:spacing w:lineRule="auto" w:line="240" w:before="0" w:after="0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cs="Times New Roman" w:ascii="Times New Roman" w:hAnsi="Times New Roman"/>
          <w:sz w:val="24"/>
          <w:szCs w:val="24"/>
        </w:rPr>
        <w:t>Основной смысл развивающей работы с одаренными детьми – это раскрытие потенциальных возможностей ребенка. Поэтому главные цели всей коррекционно-развивающей работы с одаренными детьми должны быть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cs="Times New Roman" w:ascii="Times New Roman" w:hAnsi="Times New Roman"/>
          <w:sz w:val="24"/>
          <w:szCs w:val="24"/>
        </w:rPr>
        <w:t>направлены на: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формирование у детей уверенности в успехе и признании,возможности совершить то или иное действие, осуществить намеченное,почувствовать свою значимость и защищённость;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развитие форм и навыков личностного общения в группе сверстников, способов взаимопонимания; овладение способами регуляции поведения, эмоциональных состояний;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развитие коммуникативных навыков;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снижение уровня тревожности;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формирование адекватной самооценки;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eastAsia="Symbol" w:cs="Symbol" w:ascii="Symbol" w:hAnsi="Symbol"/>
          <w:sz w:val="24"/>
          <w:szCs w:val="24"/>
        </w:rPr>
        <w:t></w:t>
      </w:r>
      <w:r>
        <w:rPr>
          <w:rStyle w:val="Markedcontent"/>
          <w:rFonts w:cs="Times New Roman" w:ascii="Times New Roman" w:hAnsi="Times New Roman"/>
          <w:sz w:val="24"/>
          <w:szCs w:val="24"/>
        </w:rPr>
        <w:t xml:space="preserve"> обучение методам релаксации и визуализации.</w:t>
      </w:r>
    </w:p>
    <w:p>
      <w:pPr>
        <w:pStyle w:val="Normal"/>
        <w:spacing w:lineRule="auto" w:line="240" w:before="0" w:after="0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cs="Times New Roman" w:ascii="Times New Roman" w:hAnsi="Times New Roman"/>
          <w:sz w:val="24"/>
          <w:szCs w:val="24"/>
        </w:rPr>
        <w:t>Основные направления развивающей работы с одаренными детьми могут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cs="Times New Roman" w:ascii="Times New Roman" w:hAnsi="Times New Roman"/>
          <w:sz w:val="24"/>
          <w:szCs w:val="24"/>
        </w:rPr>
        <w:t>быть представлены как организация групповой и индивидуальной рефлексии;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cs="Times New Roman" w:ascii="Times New Roman" w:hAnsi="Times New Roman"/>
          <w:sz w:val="24"/>
          <w:szCs w:val="24"/>
        </w:rPr>
        <w:t>групповые тренинги, нацеленные на освоение обучающимися способов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cs="Times New Roman" w:ascii="Times New Roman" w:hAnsi="Times New Roman"/>
          <w:sz w:val="24"/>
          <w:szCs w:val="24"/>
        </w:rPr>
        <w:t>самопрезентации, самоанализа, самоконтроля, организации труда,планирования, эффективной коммуникации и т.д.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Style w:val="Markedcontent"/>
          <w:rFonts w:cs="Times New Roman" w:ascii="Times New Roman" w:hAnsi="Times New Roman"/>
          <w:sz w:val="24"/>
          <w:szCs w:val="24"/>
        </w:rPr>
        <w:t>При проведении коррекционной работы специалисты системы сопровождения имеют определенные эталоны психического развития. Поэтому,как правило, за коррекционной работой закрепляется смысл «исправления»отклонений.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Антон Павлович Чехов сказал: «Человек, познавший творчество, не знает других удовольствий».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Первая ступень к развитию способностей и таланта детей с ОВЗ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 xml:space="preserve"> –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вовлечение детей с ограниченными возможностями здоровья в творческую деятельность. Это позволяет эффективно решать проблемы укрепления их физического и психического здоровья, преодоления комплекса неполноценности, улучшения психоэмоционального состояния и развития. Это главное условие, дающее стимул к развитию талантов и способностей детей с ОВЗ. Виды творчества могут быть разными в зависимости от склонностей детей. Важно то, что ребенок с ОВЗ имеет возможность при наличии большого спектра предложений выбрать любой из подходящих именно ему видов творчества.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Главная задача педагогов, работающих с данной категорией детей,- создать такие условия, в которых каждый ребенок, независимо от уровня интеллекта и физического состояния, мог бы развивать способности, данные ему от природы. Инвалидность не должна становиться причиной исключения ребёнка из творческой деятельности. Каждый ребенок в той или иной мере олицетворяет собой творческое начало. И поэтому самая главная задача – не растерять и не упустить творческую энергию этих особенных детей, дать ей возможность воплотиться в реальности.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Вторая ступень –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создание ситуации успеха. Для любого ребенка с ОВЗ очень важна ситуация успеха. Но если в учебной деятельности проявить себя может не каждый, то в творчестве состояться может практически любой воспитанник.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Очень важно создавать ребенку ситуацию успеха, оказывать ему положительную поддержку, эмоционально реагировать похвалой на самое маленькое достижение ребенка. Дети данной категории очень болезненно реагируют на порицание и критику, поэтому нельзя использовать этот метод воздействия. Если невозможно не указать ребенку на его ошибку, нужно обязательно объяснить, почему не получилось на этот раз и, авансируя на будущее, убедить воспитанника в том, что в следующий раз у него эта работа получится обязательно. Важно воспитать у ребенка уверенность в том, что нет безвыходных ситуаций, и выработать чувство собственной полноценности и значимости.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Третья ступень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психологическая поддержка родителей, воспитывающих детей с ОВЗ.Это целая система мер, направленная на принятие ребенка таким, какой он есть, снижение эмоционального дискомфорта в связи с заболеванием ребенка, укрепление уверенности родителей в возможностях ребенка.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Рекомендации</w:t>
      </w:r>
      <w:r>
        <w:rPr>
          <w:rFonts w:cs="Times New Roman" w:ascii="Times New Roman" w:hAnsi="Times New Roman"/>
          <w:sz w:val="24"/>
          <w:szCs w:val="24"/>
        </w:rPr>
        <w:t xml:space="preserve"> педагогам и родителям по воспитанию одарённых детей с ОВЗ: 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Помогать ребёнку в принятии самостоятельных решений без прямых инструкций и указаний.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Поощрять проявления инициативы и интересов.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Использовать возникшие трудности как область применения полученных ранее навыков.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Вовлекать ребёнка в творческую деятельность.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Поддерживать ребёнка при адаптации к социальной среде.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Создавать ситуацию успеха.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Взрослые люди, находящиеся в окружении одарённого ребёнка, не должны проявлять излишне эмоциональный восторг или наоборот недоверчивость по отношению к ребёнку, так как это может повлечь приостановку развития способностей.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 2010 года в </w:t>
      </w:r>
      <w:r>
        <w:rPr>
          <w:rFonts w:cs="Times New Roman" w:ascii="Times New Roman" w:hAnsi="Times New Roman"/>
          <w:sz w:val="24"/>
          <w:szCs w:val="24"/>
        </w:rPr>
        <w:t xml:space="preserve">МОУ </w:t>
      </w:r>
      <w:r>
        <w:rPr>
          <w:rFonts w:cs="Times New Roman" w:ascii="Times New Roman" w:hAnsi="Times New Roman"/>
          <w:sz w:val="24"/>
          <w:szCs w:val="24"/>
        </w:rPr>
        <w:t>Горицкая СОШ. «Образовательный центр</w:t>
      </w:r>
      <w:r>
        <w:rPr>
          <w:rFonts w:cs="Times New Roman" w:ascii="Times New Roman" w:hAnsi="Times New Roman"/>
          <w:sz w:val="24"/>
          <w:szCs w:val="24"/>
        </w:rPr>
        <w:t>» обучаются дети с ограниченными возможностями здоровья. Дети, как правило, приходят в школу плохо подготовленными к учебной деятельности. У них отсутствует интерес к учению, снижено внимание, они быстро устают и легко отвлекаются. Детей с ограниченными возможностями здоровья отличает низкая общая способность к обучению, низкая поисковая активность, слабая речевая регуляция действий, недостаточная их осознанность. Снижены и речевые возможности детей с ОВЗ: словарный запас ограничен, знания об окружающей действительности скудны, наблюдается отставание всех видов мышления (наглядно-действенного, наглядно-образного и словесно-логического) от возрастной нормы. Это требует более широкого (чем в основной школе) включения в процесс обучения методов, вызывающих интерес к учению: использование познавательных игр, создание занимательных ситуаций и т. д. Дети с ОВЗ имеют право на получение качественного образования в соответствии с имеющимися у них потребностями и возможностями.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Основная цель МОУ </w:t>
      </w:r>
      <w:r>
        <w:rPr>
          <w:rFonts w:cs="Times New Roman" w:ascii="Times New Roman" w:hAnsi="Times New Roman"/>
          <w:sz w:val="24"/>
          <w:szCs w:val="24"/>
        </w:rPr>
        <w:t>Горрицкая СОШ. «Образовательный центр</w:t>
      </w:r>
      <w:r>
        <w:rPr>
          <w:rFonts w:cs="Times New Roman" w:ascii="Times New Roman" w:hAnsi="Times New Roman"/>
          <w:sz w:val="24"/>
          <w:szCs w:val="24"/>
        </w:rPr>
        <w:t>», вступившего на путь развития инклюзивной практики, – создание специальных условий для развития и социальной адаптации обучающихся с особыми образовательными потребностями и их сверстников. А цель деятельности учителя, реализующего инклюзивную практику, – создать оптимальные условия для развития позитивного потенциала каждого ребенка, обучающегося в инклюзивном классе. Это сложный процесс, требующий организационных содержательных, ценностных изменений..</w:t>
      </w:r>
    </w:p>
    <w:p>
      <w:pPr>
        <w:pStyle w:val="Other1"/>
        <w:shd w:val="clear" w:color="auto" w:fill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данный момент контингент образовательной организации</w:t>
      </w:r>
      <w:r>
        <w:rPr>
          <w:iCs/>
          <w:sz w:val="24"/>
          <w:szCs w:val="24"/>
        </w:rPr>
        <w:t xml:space="preserve">  - </w:t>
      </w:r>
      <w:r>
        <w:rPr>
          <w:iCs/>
          <w:sz w:val="24"/>
          <w:szCs w:val="24"/>
        </w:rPr>
        <w:t>143</w:t>
      </w:r>
      <w:r>
        <w:rPr>
          <w:iCs/>
          <w:sz w:val="24"/>
          <w:szCs w:val="24"/>
        </w:rPr>
        <w:t xml:space="preserve"> обучающихся, из них 3- обучающиеся с ОВЗ (</w:t>
      </w:r>
      <w:r>
        <w:rPr>
          <w:iCs/>
          <w:sz w:val="24"/>
          <w:szCs w:val="24"/>
        </w:rPr>
        <w:t>2,1</w:t>
      </w:r>
      <w:r>
        <w:rPr>
          <w:iCs/>
          <w:sz w:val="24"/>
          <w:szCs w:val="24"/>
        </w:rPr>
        <w:t>%).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Обучающиеся с особыми образовательными потребностями наряду с другими школьниками участвуют в проведении воспитательных, культурно-развлекательных, спортивно-оздоровительных и иных досуговых внеклассных мероприятиях (театральный марафон, конкурс патриотической песни, смотр строя и песни, станционные игры, благотворительные акции, сбор макулатуры, встреча с ветеранами, спортивные мероприятия, посещение музеев, театров и кинотеатров). </w:t>
        <w:br/>
        <w:t xml:space="preserve"> Обучающиеся с ОВЗ принимают активное участие в муниципальных и региональных конкурсах.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eastAsia="Calibri" w:eastAsia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11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rkedcontent" w:customStyle="1">
    <w:name w:val="markedcontent"/>
    <w:basedOn w:val="DefaultParagraphFont"/>
    <w:qFormat/>
    <w:rsid w:val="00da2e46"/>
    <w:rPr/>
  </w:style>
  <w:style w:type="character" w:styleId="Style14">
    <w:name w:val="Интернет-ссылка"/>
    <w:uiPriority w:val="99"/>
    <w:unhideWhenUsed/>
    <w:rsid w:val="00af10a8"/>
    <w:rPr>
      <w:color w:val="0000FF"/>
      <w:u w:val="single"/>
    </w:rPr>
  </w:style>
  <w:style w:type="character" w:styleId="Style15" w:customStyle="1">
    <w:name w:val="Обычный (веб) Знак"/>
    <w:link w:val="NormalWeb"/>
    <w:uiPriority w:val="99"/>
    <w:qFormat/>
    <w:rsid w:val="00af10a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Other" w:customStyle="1">
    <w:name w:val="Other_"/>
    <w:link w:val="Other1"/>
    <w:qFormat/>
    <w:rsid w:val="00836bd6"/>
    <w:rPr>
      <w:rFonts w:ascii="Times New Roman" w:hAnsi="Times New Roman" w:eastAsia="Times New Roman" w:cs="Times New Roman"/>
      <w:shd w:fill="FFFFFF" w:val="clear"/>
    </w:rPr>
  </w:style>
  <w:style w:type="character" w:styleId="S1mailrucssattributepostfix" w:customStyle="1">
    <w:name w:val="s1_mailru_css_attribute_postfix"/>
    <w:qFormat/>
    <w:rsid w:val="00b1697d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rmalWeb">
    <w:name w:val="Normal (Web)"/>
    <w:basedOn w:val="Normal"/>
    <w:link w:val="Style15"/>
    <w:uiPriority w:val="99"/>
    <w:unhideWhenUsed/>
    <w:qFormat/>
    <w:rsid w:val="00da2e4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qFormat/>
    <w:rsid w:val="002f1e2a"/>
    <w:pPr>
      <w:spacing w:before="0" w:after="200"/>
      <w:ind w:left="720" w:hanging="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af10a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NoSpacing">
    <w:name w:val="No Spacing"/>
    <w:uiPriority w:val="1"/>
    <w:qFormat/>
    <w:rsid w:val="00af10a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Other1" w:customStyle="1">
    <w:name w:val="Other"/>
    <w:basedOn w:val="Normal"/>
    <w:link w:val="Other"/>
    <w:qFormat/>
    <w:rsid w:val="00836bd6"/>
    <w:pPr>
      <w:widowControl w:val="false"/>
      <w:shd w:val="clear" w:color="auto" w:fill="FFFFFF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P1mailrucssattributepostfix" w:customStyle="1">
    <w:name w:val="p1_mailru_css_attribute_postfix"/>
    <w:basedOn w:val="Normal"/>
    <w:qFormat/>
    <w:rsid w:val="00b169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33EA-ECE1-45E0-A81A-7E9647D2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LibreOffice/7.3.7.2$Linux_X86_64 LibreOffice_project/30$Build-2</Application>
  <AppVersion>15.0000</AppVersion>
  <Pages>4</Pages>
  <Words>1537</Words>
  <Characters>11141</Characters>
  <CharactersWithSpaces>12627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2023-10-05T16:03:00Z</dcterms:created>
  <dc:creator>Пользователь Windows</dc:creator>
  <dc:description/>
  <dc:language>ru-RU</dc:language>
  <cp:lastModifiedBy/>
  <dcterms:modified xsi:type="dcterms:W3CDTF">2023-10-08T15:20:45Z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