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EAE" w:rsidRDefault="00D86EAE" w:rsidP="00601301">
      <w:pPr>
        <w:widowControl w:val="0"/>
        <w:spacing w:after="0" w:line="244" w:lineRule="exact"/>
        <w:ind w:left="480"/>
        <w:jc w:val="right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</w:pPr>
    </w:p>
    <w:tbl>
      <w:tblPr>
        <w:tblpPr w:leftFromText="180" w:rightFromText="180" w:vertAnchor="text" w:horzAnchor="margin" w:tblpXSpec="center" w:tblpY="-196"/>
        <w:tblW w:w="108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709"/>
        <w:gridCol w:w="5506"/>
      </w:tblGrid>
      <w:tr w:rsidR="005E4864" w:rsidRPr="005E4864" w:rsidTr="002D4EE0">
        <w:trPr>
          <w:trHeight w:val="2745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864" w:rsidRPr="005E4864" w:rsidRDefault="005E4864" w:rsidP="002D4EE0">
            <w:pPr>
              <w:tabs>
                <w:tab w:val="left" w:pos="34"/>
              </w:tabs>
              <w:spacing w:after="0" w:line="240" w:lineRule="auto"/>
              <w:ind w:right="177" w:hanging="4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Согласовано</w:t>
            </w:r>
          </w:p>
          <w:p w:rsidR="005E4864" w:rsidRPr="005E4864" w:rsidRDefault="005E4864" w:rsidP="002D4EE0">
            <w:pPr>
              <w:tabs>
                <w:tab w:val="left" w:pos="34"/>
              </w:tabs>
              <w:spacing w:after="0" w:line="240" w:lineRule="auto"/>
              <w:ind w:right="177" w:hanging="49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4864">
              <w:rPr>
                <w:rFonts w:ascii="Times New Roman" w:hAnsi="Times New Roman" w:cs="Times New Roman"/>
                <w:sz w:val="24"/>
                <w:szCs w:val="24"/>
              </w:rPr>
              <w:t>на  Совете</w:t>
            </w:r>
            <w:proofErr w:type="gramEnd"/>
            <w:r w:rsidRPr="005E4864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5E4864" w:rsidRPr="005E4864" w:rsidRDefault="005E4864" w:rsidP="002D4EE0">
            <w:pPr>
              <w:tabs>
                <w:tab w:val="left" w:pos="34"/>
              </w:tabs>
              <w:spacing w:after="0" w:line="240" w:lineRule="auto"/>
              <w:ind w:right="177" w:hanging="49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4864">
              <w:rPr>
                <w:rFonts w:ascii="Times New Roman" w:hAnsi="Times New Roman" w:cs="Times New Roman"/>
                <w:sz w:val="24"/>
                <w:szCs w:val="24"/>
              </w:rPr>
              <w:t>Председатель  Совета</w:t>
            </w:r>
            <w:proofErr w:type="gramEnd"/>
            <w:r w:rsidRPr="005E4864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5E4864" w:rsidRPr="005E4864" w:rsidRDefault="005E4864" w:rsidP="002D4EE0">
            <w:pPr>
              <w:tabs>
                <w:tab w:val="left" w:pos="34"/>
              </w:tabs>
              <w:spacing w:after="0" w:line="240" w:lineRule="auto"/>
              <w:ind w:right="177" w:hanging="497"/>
              <w:rPr>
                <w:rFonts w:ascii="Times New Roman" w:hAnsi="Times New Roman" w:cs="Times New Roman"/>
                <w:sz w:val="24"/>
                <w:szCs w:val="24"/>
              </w:rPr>
            </w:pPr>
            <w:r w:rsidRPr="005E4864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5E4864">
              <w:rPr>
                <w:rFonts w:ascii="Times New Roman" w:hAnsi="Times New Roman" w:cs="Times New Roman"/>
                <w:sz w:val="24"/>
                <w:szCs w:val="24"/>
              </w:rPr>
              <w:t>Горицкая</w:t>
            </w:r>
            <w:proofErr w:type="spellEnd"/>
            <w:r w:rsidRPr="005E4864">
              <w:rPr>
                <w:rFonts w:ascii="Times New Roman" w:hAnsi="Times New Roman" w:cs="Times New Roman"/>
                <w:sz w:val="24"/>
                <w:szCs w:val="24"/>
              </w:rPr>
              <w:t xml:space="preserve"> СОШ. </w:t>
            </w:r>
          </w:p>
          <w:p w:rsidR="005E4864" w:rsidRPr="005E4864" w:rsidRDefault="005E4864" w:rsidP="002D4EE0">
            <w:pPr>
              <w:tabs>
                <w:tab w:val="left" w:pos="34"/>
              </w:tabs>
              <w:spacing w:after="0" w:line="240" w:lineRule="auto"/>
              <w:ind w:right="177" w:hanging="497"/>
              <w:rPr>
                <w:rFonts w:ascii="Times New Roman" w:hAnsi="Times New Roman" w:cs="Times New Roman"/>
                <w:sz w:val="24"/>
                <w:szCs w:val="24"/>
              </w:rPr>
            </w:pPr>
            <w:r w:rsidRPr="005E4864">
              <w:rPr>
                <w:rFonts w:ascii="Times New Roman" w:hAnsi="Times New Roman" w:cs="Times New Roman"/>
                <w:sz w:val="24"/>
                <w:szCs w:val="24"/>
              </w:rPr>
              <w:t>«Образовательный центр» _______________Драгун Ю.Б.</w:t>
            </w:r>
          </w:p>
          <w:p w:rsidR="005E4864" w:rsidRPr="005E4864" w:rsidRDefault="005E4864" w:rsidP="002D4EE0">
            <w:pPr>
              <w:tabs>
                <w:tab w:val="left" w:pos="34"/>
              </w:tabs>
              <w:spacing w:after="0" w:line="240" w:lineRule="auto"/>
              <w:ind w:hanging="497"/>
              <w:rPr>
                <w:rFonts w:ascii="Times New Roman" w:hAnsi="Times New Roman" w:cs="Times New Roman"/>
                <w:sz w:val="24"/>
                <w:szCs w:val="24"/>
              </w:rPr>
            </w:pPr>
            <w:r w:rsidRPr="005E48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864" w:rsidRPr="005E4864" w:rsidRDefault="005E4864" w:rsidP="002D4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864" w:rsidRPr="005E4864" w:rsidRDefault="005E4864" w:rsidP="002D4EE0">
            <w:pPr>
              <w:spacing w:after="0" w:line="240" w:lineRule="auto"/>
              <w:ind w:left="-66" w:righ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Утверждено</w:t>
            </w:r>
          </w:p>
          <w:p w:rsidR="005E4864" w:rsidRPr="005E4864" w:rsidRDefault="005E4864" w:rsidP="002D4EE0">
            <w:pPr>
              <w:spacing w:after="0" w:line="240" w:lineRule="auto"/>
              <w:ind w:left="-66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E4864">
              <w:rPr>
                <w:rFonts w:ascii="Times New Roman" w:hAnsi="Times New Roman" w:cs="Times New Roman"/>
                <w:sz w:val="24"/>
                <w:szCs w:val="24"/>
              </w:rPr>
              <w:t xml:space="preserve"> приказом по школе </w:t>
            </w:r>
            <w:proofErr w:type="gramStart"/>
            <w:r w:rsidRPr="005E4864">
              <w:rPr>
                <w:rFonts w:ascii="Times New Roman" w:hAnsi="Times New Roman" w:cs="Times New Roman"/>
                <w:sz w:val="24"/>
                <w:szCs w:val="24"/>
              </w:rPr>
              <w:t>№  17</w:t>
            </w:r>
            <w:proofErr w:type="gramEnd"/>
            <w:r w:rsidRPr="005E4864">
              <w:rPr>
                <w:rFonts w:ascii="Times New Roman" w:hAnsi="Times New Roman" w:cs="Times New Roman"/>
                <w:sz w:val="24"/>
                <w:szCs w:val="24"/>
              </w:rPr>
              <w:t xml:space="preserve"> §10 от  26.05.2021 г.</w:t>
            </w:r>
          </w:p>
          <w:p w:rsidR="005E4864" w:rsidRPr="005E4864" w:rsidRDefault="005E4864" w:rsidP="002D4EE0">
            <w:pPr>
              <w:spacing w:after="0" w:line="240" w:lineRule="auto"/>
              <w:ind w:left="-66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E4864">
              <w:rPr>
                <w:rFonts w:ascii="Times New Roman" w:hAnsi="Times New Roman" w:cs="Times New Roman"/>
                <w:sz w:val="24"/>
                <w:szCs w:val="24"/>
              </w:rPr>
              <w:t>«Об утверждении новых локальных нормативных актов ОО и внесении изменений в действующие локальные акты ОО»</w:t>
            </w:r>
          </w:p>
          <w:p w:rsidR="005E4864" w:rsidRPr="005E4864" w:rsidRDefault="005E4864" w:rsidP="002D4EE0">
            <w:pPr>
              <w:spacing w:after="0" w:line="240" w:lineRule="auto"/>
              <w:ind w:left="-66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E4864">
              <w:rPr>
                <w:rFonts w:ascii="Times New Roman" w:hAnsi="Times New Roman" w:cs="Times New Roman"/>
                <w:sz w:val="24"/>
                <w:szCs w:val="24"/>
              </w:rPr>
              <w:t xml:space="preserve">      Директор школы ____________</w:t>
            </w:r>
            <w:proofErr w:type="spellStart"/>
            <w:r w:rsidRPr="005E4864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5E4864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</w:tbl>
    <w:p w:rsidR="00BC376F" w:rsidRDefault="00BC376F" w:rsidP="00943C1A">
      <w:pPr>
        <w:widowControl w:val="0"/>
        <w:spacing w:after="0" w:line="244" w:lineRule="exact"/>
        <w:ind w:left="480"/>
        <w:jc w:val="center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</w:pPr>
    </w:p>
    <w:p w:rsidR="005E4864" w:rsidRDefault="005E4864" w:rsidP="005E4864">
      <w:pPr>
        <w:spacing w:after="0" w:line="240" w:lineRule="auto"/>
        <w:ind w:left="364" w:right="168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E4864" w:rsidRDefault="005E4864" w:rsidP="005E4864">
      <w:pPr>
        <w:spacing w:after="0" w:line="240" w:lineRule="auto"/>
        <w:ind w:left="364" w:right="168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E4864" w:rsidRDefault="005E4864" w:rsidP="005E4864">
      <w:pPr>
        <w:spacing w:after="0" w:line="240" w:lineRule="auto"/>
        <w:ind w:left="364" w:right="168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E4864" w:rsidRPr="005E4864" w:rsidRDefault="005E4864" w:rsidP="005E4864">
      <w:pPr>
        <w:spacing w:after="0" w:line="240" w:lineRule="auto"/>
        <w:ind w:left="364" w:right="168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E4864">
        <w:rPr>
          <w:rFonts w:ascii="Times New Roman" w:hAnsi="Times New Roman" w:cs="Times New Roman"/>
          <w:b/>
          <w:sz w:val="72"/>
          <w:szCs w:val="72"/>
        </w:rPr>
        <w:t xml:space="preserve">Положение </w:t>
      </w:r>
    </w:p>
    <w:p w:rsidR="005E4864" w:rsidRPr="005E4864" w:rsidRDefault="005E4864" w:rsidP="005E4864">
      <w:pPr>
        <w:spacing w:after="0" w:line="240" w:lineRule="auto"/>
        <w:ind w:left="364" w:right="168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о наставниче</w:t>
      </w:r>
      <w:r w:rsidRPr="005E4864">
        <w:rPr>
          <w:rFonts w:ascii="Times New Roman" w:hAnsi="Times New Roman" w:cs="Times New Roman"/>
          <w:b/>
          <w:sz w:val="72"/>
          <w:szCs w:val="72"/>
        </w:rPr>
        <w:t xml:space="preserve">стве </w:t>
      </w:r>
    </w:p>
    <w:p w:rsidR="005E4864" w:rsidRPr="005E4864" w:rsidRDefault="005E4864" w:rsidP="005E4864">
      <w:pPr>
        <w:spacing w:after="0" w:line="240" w:lineRule="auto"/>
        <w:ind w:left="364" w:right="168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E4864">
        <w:rPr>
          <w:rFonts w:ascii="Times New Roman" w:hAnsi="Times New Roman" w:cs="Times New Roman"/>
          <w:b/>
          <w:sz w:val="72"/>
          <w:szCs w:val="72"/>
        </w:rPr>
        <w:t xml:space="preserve">в МОУ </w:t>
      </w:r>
      <w:proofErr w:type="spellStart"/>
      <w:r w:rsidRPr="005E4864">
        <w:rPr>
          <w:rFonts w:ascii="Times New Roman" w:hAnsi="Times New Roman" w:cs="Times New Roman"/>
          <w:b/>
          <w:sz w:val="72"/>
          <w:szCs w:val="72"/>
        </w:rPr>
        <w:t>Горицкая</w:t>
      </w:r>
      <w:proofErr w:type="spellEnd"/>
      <w:r w:rsidRPr="005E4864">
        <w:rPr>
          <w:rFonts w:ascii="Times New Roman" w:hAnsi="Times New Roman" w:cs="Times New Roman"/>
          <w:b/>
          <w:sz w:val="72"/>
          <w:szCs w:val="72"/>
        </w:rPr>
        <w:t xml:space="preserve"> СОШ.</w:t>
      </w:r>
    </w:p>
    <w:p w:rsidR="005E4864" w:rsidRPr="005E4864" w:rsidRDefault="005E4864" w:rsidP="005E4864">
      <w:pPr>
        <w:spacing w:after="0" w:line="240" w:lineRule="auto"/>
        <w:ind w:left="364" w:right="168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«Образовательный центр»</w:t>
      </w:r>
    </w:p>
    <w:p w:rsidR="00D86EAE" w:rsidRPr="00D86EAE" w:rsidRDefault="00D86EAE" w:rsidP="00D86EAE">
      <w:pPr>
        <w:widowControl w:val="0"/>
        <w:spacing w:after="0" w:line="244" w:lineRule="exact"/>
        <w:ind w:left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86EAE" w:rsidRPr="00D86EAE" w:rsidRDefault="00D86EAE" w:rsidP="00D86EAE">
      <w:pPr>
        <w:widowControl w:val="0"/>
        <w:spacing w:after="0" w:line="24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86EAE" w:rsidRDefault="00D86EAE" w:rsidP="00D86EAE">
      <w:pPr>
        <w:widowControl w:val="0"/>
        <w:tabs>
          <w:tab w:val="left" w:pos="4049"/>
        </w:tabs>
        <w:spacing w:after="0" w:line="25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E4864" w:rsidRDefault="005E4864" w:rsidP="00D86EAE">
      <w:pPr>
        <w:widowControl w:val="0"/>
        <w:tabs>
          <w:tab w:val="left" w:pos="4049"/>
        </w:tabs>
        <w:spacing w:after="0" w:line="25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E4864" w:rsidRDefault="005E4864" w:rsidP="00D86EAE">
      <w:pPr>
        <w:widowControl w:val="0"/>
        <w:tabs>
          <w:tab w:val="left" w:pos="4049"/>
        </w:tabs>
        <w:spacing w:after="0" w:line="25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E4864" w:rsidRDefault="005E4864" w:rsidP="00D86EAE">
      <w:pPr>
        <w:widowControl w:val="0"/>
        <w:tabs>
          <w:tab w:val="left" w:pos="4049"/>
        </w:tabs>
        <w:spacing w:after="0" w:line="25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E4864" w:rsidRDefault="005E4864" w:rsidP="00D86EAE">
      <w:pPr>
        <w:widowControl w:val="0"/>
        <w:tabs>
          <w:tab w:val="left" w:pos="4049"/>
        </w:tabs>
        <w:spacing w:after="0" w:line="25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E4864" w:rsidRDefault="005E4864" w:rsidP="00D86EAE">
      <w:pPr>
        <w:widowControl w:val="0"/>
        <w:tabs>
          <w:tab w:val="left" w:pos="4049"/>
        </w:tabs>
        <w:spacing w:after="0" w:line="25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E4864" w:rsidRDefault="005E4864" w:rsidP="00D86EAE">
      <w:pPr>
        <w:widowControl w:val="0"/>
        <w:tabs>
          <w:tab w:val="left" w:pos="4049"/>
        </w:tabs>
        <w:spacing w:after="0" w:line="25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E4864" w:rsidRDefault="005E4864" w:rsidP="00D86EAE">
      <w:pPr>
        <w:widowControl w:val="0"/>
        <w:tabs>
          <w:tab w:val="left" w:pos="4049"/>
        </w:tabs>
        <w:spacing w:after="0" w:line="25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E4864" w:rsidRDefault="005E4864" w:rsidP="00D86EAE">
      <w:pPr>
        <w:widowControl w:val="0"/>
        <w:tabs>
          <w:tab w:val="left" w:pos="4049"/>
        </w:tabs>
        <w:spacing w:after="0" w:line="25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E4864" w:rsidRDefault="005E4864" w:rsidP="00D86EAE">
      <w:pPr>
        <w:widowControl w:val="0"/>
        <w:tabs>
          <w:tab w:val="left" w:pos="4049"/>
        </w:tabs>
        <w:spacing w:after="0" w:line="25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E4864" w:rsidRDefault="005E4864" w:rsidP="00D86EAE">
      <w:pPr>
        <w:widowControl w:val="0"/>
        <w:tabs>
          <w:tab w:val="left" w:pos="4049"/>
        </w:tabs>
        <w:spacing w:after="0" w:line="25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E4864" w:rsidRDefault="005E4864" w:rsidP="00D86EAE">
      <w:pPr>
        <w:widowControl w:val="0"/>
        <w:tabs>
          <w:tab w:val="left" w:pos="4049"/>
        </w:tabs>
        <w:spacing w:after="0" w:line="25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E4864" w:rsidRDefault="005E4864" w:rsidP="00D86EAE">
      <w:pPr>
        <w:widowControl w:val="0"/>
        <w:tabs>
          <w:tab w:val="left" w:pos="4049"/>
        </w:tabs>
        <w:spacing w:after="0" w:line="25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E4864" w:rsidRDefault="005E4864" w:rsidP="00D86EAE">
      <w:pPr>
        <w:widowControl w:val="0"/>
        <w:tabs>
          <w:tab w:val="left" w:pos="4049"/>
        </w:tabs>
        <w:spacing w:after="0" w:line="25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E4864" w:rsidRDefault="005E4864" w:rsidP="00D86EAE">
      <w:pPr>
        <w:widowControl w:val="0"/>
        <w:tabs>
          <w:tab w:val="left" w:pos="4049"/>
        </w:tabs>
        <w:spacing w:after="0" w:line="25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E4864" w:rsidRDefault="005E4864" w:rsidP="00D86EAE">
      <w:pPr>
        <w:widowControl w:val="0"/>
        <w:tabs>
          <w:tab w:val="left" w:pos="4049"/>
        </w:tabs>
        <w:spacing w:after="0" w:line="25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E4864" w:rsidRDefault="005E4864" w:rsidP="00D86EAE">
      <w:pPr>
        <w:widowControl w:val="0"/>
        <w:tabs>
          <w:tab w:val="left" w:pos="4049"/>
        </w:tabs>
        <w:spacing w:after="0" w:line="25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E4864" w:rsidRDefault="005E4864" w:rsidP="00D86EAE">
      <w:pPr>
        <w:widowControl w:val="0"/>
        <w:tabs>
          <w:tab w:val="left" w:pos="4049"/>
        </w:tabs>
        <w:spacing w:after="0" w:line="25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E4864" w:rsidRDefault="005E4864" w:rsidP="00D86EAE">
      <w:pPr>
        <w:widowControl w:val="0"/>
        <w:tabs>
          <w:tab w:val="left" w:pos="4049"/>
        </w:tabs>
        <w:spacing w:after="0" w:line="25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E4864" w:rsidRDefault="005E4864" w:rsidP="00D86EAE">
      <w:pPr>
        <w:widowControl w:val="0"/>
        <w:tabs>
          <w:tab w:val="left" w:pos="4049"/>
        </w:tabs>
        <w:spacing w:after="0" w:line="25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E4864" w:rsidRDefault="005E4864" w:rsidP="00D86EAE">
      <w:pPr>
        <w:widowControl w:val="0"/>
        <w:tabs>
          <w:tab w:val="left" w:pos="4049"/>
        </w:tabs>
        <w:spacing w:after="0" w:line="25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E4864" w:rsidRDefault="005E4864" w:rsidP="00D86EAE">
      <w:pPr>
        <w:widowControl w:val="0"/>
        <w:tabs>
          <w:tab w:val="left" w:pos="4049"/>
        </w:tabs>
        <w:spacing w:after="0" w:line="25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E4864" w:rsidRDefault="005E4864" w:rsidP="00D86EAE">
      <w:pPr>
        <w:widowControl w:val="0"/>
        <w:tabs>
          <w:tab w:val="left" w:pos="4049"/>
        </w:tabs>
        <w:spacing w:after="0" w:line="25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C5F1B" w:rsidRPr="005E4864" w:rsidRDefault="00D86EAE" w:rsidP="00D86EAE">
      <w:pPr>
        <w:widowControl w:val="0"/>
        <w:tabs>
          <w:tab w:val="left" w:pos="4049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1.</w:t>
      </w:r>
      <w:r w:rsidR="00943C1A" w:rsidRPr="005E4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</w:p>
    <w:p w:rsidR="002C5F1B" w:rsidRPr="005E4864" w:rsidRDefault="006309B1" w:rsidP="00D86EAE">
      <w:pPr>
        <w:widowControl w:val="0"/>
        <w:numPr>
          <w:ilvl w:val="1"/>
          <w:numId w:val="1"/>
        </w:numPr>
        <w:tabs>
          <w:tab w:val="left" w:pos="510"/>
        </w:tabs>
        <w:spacing w:after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hAnsi="Times New Roman" w:cs="Times New Roman"/>
          <w:sz w:val="28"/>
          <w:szCs w:val="28"/>
        </w:rPr>
        <w:t>Настоящее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Положение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о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наставничестве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(далее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–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Положение)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в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="005E4864">
        <w:rPr>
          <w:rFonts w:ascii="Times New Roman" w:hAnsi="Times New Roman" w:cs="Times New Roman"/>
          <w:sz w:val="28"/>
          <w:szCs w:val="28"/>
        </w:rPr>
        <w:t>Горицкая</w:t>
      </w:r>
      <w:proofErr w:type="spellEnd"/>
      <w:r w:rsidR="00D86EAE" w:rsidRPr="005E4864">
        <w:rPr>
          <w:rFonts w:ascii="Times New Roman" w:hAnsi="Times New Roman" w:cs="Times New Roman"/>
          <w:sz w:val="28"/>
          <w:szCs w:val="28"/>
        </w:rPr>
        <w:t xml:space="preserve"> </w:t>
      </w:r>
      <w:r w:rsidR="005E4864">
        <w:rPr>
          <w:rFonts w:ascii="Times New Roman" w:hAnsi="Times New Roman" w:cs="Times New Roman"/>
          <w:sz w:val="28"/>
          <w:szCs w:val="28"/>
        </w:rPr>
        <w:t xml:space="preserve">СОШ. «Образовательный центр» 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разработано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в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E4864">
        <w:rPr>
          <w:rFonts w:ascii="Times New Roman" w:hAnsi="Times New Roman" w:cs="Times New Roman"/>
          <w:sz w:val="28"/>
          <w:szCs w:val="28"/>
        </w:rPr>
        <w:t>соответствии</w:t>
      </w:r>
      <w:bookmarkStart w:id="0" w:name="_GoBack"/>
      <w:bookmarkEnd w:id="0"/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с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Федеральным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Законом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«Об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образовании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в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Российской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 xml:space="preserve">Федерации» от 29.12.2012 года № 273-ФЗ, Распоряжением </w:t>
      </w:r>
      <w:proofErr w:type="spellStart"/>
      <w:r w:rsidRPr="005E486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России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от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25.12.2019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г.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№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Р-145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«Об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утверждении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методологии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(целевой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модели)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наставничества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обучающихся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для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организаций,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осуществляющих</w:t>
      </w:r>
      <w:r w:rsidRPr="005E486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деятельность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по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общеобразовательным,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дополнительным</w:t>
      </w:r>
      <w:r w:rsidRPr="005E486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и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программам</w:t>
      </w:r>
      <w:r w:rsidRPr="005E486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среднего</w:t>
      </w:r>
      <w:r w:rsidRPr="005E486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образования,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в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том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числе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с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применением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лучших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практик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обмена</w:t>
      </w:r>
      <w:r w:rsidRPr="005E486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опытом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между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обучающимися»,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Письмом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E486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России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от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23.01.2020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N</w:t>
      </w:r>
      <w:r w:rsidRPr="005E486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МР-42/02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"О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направлении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целевой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модели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наставничества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и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методических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рекомендаций"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(вместе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с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"Методическими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рекомендациями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по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внедрению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методологии (целевой модели) наставничества обучающихся для организаций,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осуществляющих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деятельность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по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общеобразовательным,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дополнительным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и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программам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среднего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профессионального образования, в том числе с применением лучших практик</w:t>
      </w:r>
      <w:r w:rsidRPr="005E48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4864">
        <w:rPr>
          <w:rFonts w:ascii="Times New Roman" w:hAnsi="Times New Roman" w:cs="Times New Roman"/>
          <w:sz w:val="28"/>
          <w:szCs w:val="28"/>
        </w:rPr>
        <w:t>обмена опытом между обучающимися".</w:t>
      </w:r>
    </w:p>
    <w:p w:rsidR="00943C1A" w:rsidRPr="005E4864" w:rsidRDefault="00943C1A" w:rsidP="00D86EAE">
      <w:pPr>
        <w:widowControl w:val="0"/>
        <w:numPr>
          <w:ilvl w:val="1"/>
          <w:numId w:val="1"/>
        </w:numPr>
        <w:tabs>
          <w:tab w:val="left" w:pos="51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943C1A" w:rsidRPr="005E4864" w:rsidRDefault="00D86EAE" w:rsidP="00D86EAE">
      <w:pPr>
        <w:widowControl w:val="0"/>
        <w:tabs>
          <w:tab w:val="left" w:pos="3469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2.</w:t>
      </w:r>
      <w:r w:rsidR="00943C1A" w:rsidRPr="005E4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Основные понятия и термины</w:t>
      </w:r>
    </w:p>
    <w:p w:rsidR="00943C1A" w:rsidRPr="005E4864" w:rsidRDefault="00943C1A" w:rsidP="00D86EAE">
      <w:pPr>
        <w:widowControl w:val="0"/>
        <w:numPr>
          <w:ilvl w:val="1"/>
          <w:numId w:val="1"/>
        </w:numPr>
        <w:tabs>
          <w:tab w:val="left" w:pos="45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метакомпетенций</w:t>
      </w:r>
      <w:proofErr w:type="spellEnd"/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ценностей через неформальное </w:t>
      </w:r>
      <w:proofErr w:type="spellStart"/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взаимообогащающее</w:t>
      </w:r>
      <w:proofErr w:type="spellEnd"/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общение, основанное на доверии и партнерстве.</w:t>
      </w:r>
    </w:p>
    <w:p w:rsidR="00943C1A" w:rsidRPr="005E4864" w:rsidRDefault="00943C1A" w:rsidP="00D86EAE">
      <w:pPr>
        <w:widowControl w:val="0"/>
        <w:numPr>
          <w:ilvl w:val="1"/>
          <w:numId w:val="1"/>
        </w:numPr>
        <w:tabs>
          <w:tab w:val="left" w:pos="45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943C1A" w:rsidRPr="005E4864" w:rsidRDefault="00943C1A" w:rsidP="00D86EAE">
      <w:pPr>
        <w:widowControl w:val="0"/>
        <w:numPr>
          <w:ilvl w:val="1"/>
          <w:numId w:val="1"/>
        </w:numPr>
        <w:tabs>
          <w:tab w:val="left" w:pos="7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943C1A" w:rsidRPr="005E4864" w:rsidRDefault="00943C1A" w:rsidP="00D86EAE">
      <w:pPr>
        <w:widowControl w:val="0"/>
        <w:numPr>
          <w:ilvl w:val="1"/>
          <w:numId w:val="1"/>
        </w:numPr>
        <w:tabs>
          <w:tab w:val="left" w:pos="7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943C1A" w:rsidRPr="005E4864" w:rsidRDefault="00943C1A" w:rsidP="00D86EAE">
      <w:pPr>
        <w:widowControl w:val="0"/>
        <w:numPr>
          <w:ilvl w:val="1"/>
          <w:numId w:val="1"/>
        </w:numPr>
        <w:tabs>
          <w:tab w:val="left" w:pos="7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943C1A" w:rsidRPr="005E4864" w:rsidRDefault="00943C1A" w:rsidP="00D86EAE">
      <w:pPr>
        <w:widowControl w:val="0"/>
        <w:numPr>
          <w:ilvl w:val="1"/>
          <w:numId w:val="1"/>
        </w:numPr>
        <w:tabs>
          <w:tab w:val="left" w:pos="7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943C1A" w:rsidRPr="005E4864" w:rsidRDefault="00943C1A" w:rsidP="00D86EAE">
      <w:pPr>
        <w:widowControl w:val="0"/>
        <w:numPr>
          <w:ilvl w:val="1"/>
          <w:numId w:val="1"/>
        </w:numPr>
        <w:tabs>
          <w:tab w:val="left" w:pos="7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:rsidR="00943C1A" w:rsidRPr="005E4864" w:rsidRDefault="00943C1A" w:rsidP="00D86EAE">
      <w:pPr>
        <w:widowControl w:val="0"/>
        <w:numPr>
          <w:ilvl w:val="1"/>
          <w:numId w:val="1"/>
        </w:numPr>
        <w:tabs>
          <w:tab w:val="left" w:pos="7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организует стажировки и т.д.).</w:t>
      </w:r>
    </w:p>
    <w:p w:rsidR="00943C1A" w:rsidRPr="005E4864" w:rsidRDefault="00D86EAE" w:rsidP="00D86EAE">
      <w:pPr>
        <w:widowControl w:val="0"/>
        <w:tabs>
          <w:tab w:val="left" w:pos="3666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3.</w:t>
      </w:r>
      <w:r w:rsidR="00943C1A" w:rsidRPr="005E4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Цели и задачи наставничества</w:t>
      </w:r>
    </w:p>
    <w:p w:rsidR="00943C1A" w:rsidRPr="005E4864" w:rsidRDefault="00943C1A" w:rsidP="00D86EAE">
      <w:pPr>
        <w:widowControl w:val="0"/>
        <w:numPr>
          <w:ilvl w:val="1"/>
          <w:numId w:val="1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</w:t>
      </w:r>
      <w:r w:rsidR="00BC376F"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ования и молодых специалистов МОУ </w:t>
      </w:r>
      <w:r w:rsidR="00D86EAE"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средняя общеобразовательная школа. </w:t>
      </w: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Основными задачами школьного наставничества являются: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реализация мероприятий дорожной карты внедрения целевой модели;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реализация программ наставничества;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инфраструктурное и материально -техническое обеспечение реализации программ наставничества;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внутреннего мониторинга реализации и эффективности программ наставничества в школе;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формирования баз данных программ наставничества и лучших практик;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условий для повышения уровня профессионального мастерства педагогических</w:t>
      </w:r>
    </w:p>
    <w:p w:rsidR="00943C1A" w:rsidRPr="005E4864" w:rsidRDefault="00943C1A" w:rsidP="00D86EAE">
      <w:pPr>
        <w:widowControl w:val="0"/>
        <w:tabs>
          <w:tab w:val="left" w:pos="837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работников, задействованных в реализации целевой модели наставничества, в формате непрерывного образования.</w:t>
      </w:r>
    </w:p>
    <w:p w:rsidR="00943C1A" w:rsidRPr="005E4864" w:rsidRDefault="00D86EAE" w:rsidP="00D86EAE">
      <w:pPr>
        <w:widowControl w:val="0"/>
        <w:tabs>
          <w:tab w:val="left" w:pos="2905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4.</w:t>
      </w:r>
      <w:r w:rsidR="00943C1A" w:rsidRPr="005E4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Организационные основы наставничества</w:t>
      </w:r>
    </w:p>
    <w:p w:rsidR="00943C1A" w:rsidRPr="005E4864" w:rsidRDefault="00943C1A" w:rsidP="00D86EAE">
      <w:pPr>
        <w:widowControl w:val="0"/>
        <w:numPr>
          <w:ilvl w:val="1"/>
          <w:numId w:val="1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Школьное наставничество организуется на основании приказа директора школы.</w:t>
      </w:r>
    </w:p>
    <w:p w:rsidR="00943C1A" w:rsidRPr="005E4864" w:rsidRDefault="00943C1A" w:rsidP="00D86EAE">
      <w:pPr>
        <w:widowControl w:val="0"/>
        <w:numPr>
          <w:ilvl w:val="1"/>
          <w:numId w:val="1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Руководство деятельностью наставничества осуществляет куратор, заместитель директора школы по </w:t>
      </w:r>
      <w:proofErr w:type="spellStart"/>
      <w:r w:rsidRPr="005E48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учебно</w:t>
      </w:r>
      <w:proofErr w:type="spellEnd"/>
      <w:r w:rsidRPr="005E48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воспитательной работе.</w:t>
      </w:r>
    </w:p>
    <w:p w:rsidR="00943C1A" w:rsidRPr="005E4864" w:rsidRDefault="00943C1A" w:rsidP="00D86EAE">
      <w:pPr>
        <w:widowControl w:val="0"/>
        <w:numPr>
          <w:ilvl w:val="1"/>
          <w:numId w:val="1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Куратор целевой модели наставничества назначается приказом директора школы.</w:t>
      </w:r>
    </w:p>
    <w:p w:rsidR="00943C1A" w:rsidRPr="005E4864" w:rsidRDefault="00943C1A" w:rsidP="00D86EAE">
      <w:pPr>
        <w:widowControl w:val="0"/>
        <w:numPr>
          <w:ilvl w:val="1"/>
          <w:numId w:val="1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943C1A" w:rsidRPr="005E4864" w:rsidRDefault="00943C1A" w:rsidP="00D86EAE">
      <w:pPr>
        <w:widowControl w:val="0"/>
        <w:numPr>
          <w:ilvl w:val="1"/>
          <w:numId w:val="1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943C1A" w:rsidRPr="005E4864" w:rsidRDefault="00943C1A" w:rsidP="00D86EAE">
      <w:pPr>
        <w:widowControl w:val="0"/>
        <w:numPr>
          <w:ilvl w:val="1"/>
          <w:numId w:val="1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Наставляемым могут быть обучающиеся: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демонстрирующие неудовлетворительные образовательные результаты;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ограниченными возможностями здоровья;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попавшие в трудную жизненную ситуацию;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имеющие проблемы с поведением;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принимающие участие в жизни школы, отстраненных от коллектива.</w:t>
      </w:r>
    </w:p>
    <w:p w:rsidR="00943C1A" w:rsidRPr="005E4864" w:rsidRDefault="00943C1A" w:rsidP="00D86EAE">
      <w:pPr>
        <w:widowControl w:val="0"/>
        <w:numPr>
          <w:ilvl w:val="1"/>
          <w:numId w:val="1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Наставляемыми могут быть педагоги: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молодые специалисты;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находящиеся в состоянии эмоционального выгорания, хронической усталости;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находящиеся в процессе адаптации на новом месте работы;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желающие овладеть современными программами, цифровыми навыками, ИКТ компетенциями и т.д.</w:t>
      </w:r>
    </w:p>
    <w:p w:rsidR="00943C1A" w:rsidRPr="005E4864" w:rsidRDefault="00943C1A" w:rsidP="00D86EAE">
      <w:pPr>
        <w:widowControl w:val="0"/>
        <w:numPr>
          <w:ilvl w:val="1"/>
          <w:numId w:val="1"/>
        </w:numPr>
        <w:tabs>
          <w:tab w:val="left" w:pos="52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Наставниками могут быть: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обучающиеся, мотивированные помочь сверстникам в образовательных, спортивных, творческих и адаптационных вопросах;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родители обучающихся - активные участники родительских советов;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выпускники, заинтересованные в поддержке своей школы;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сотрудники предприятий, заинтересованные в подготовке будущих кадров;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успешные предприниматели или общественные деятели, которые чувствуют потребность передать свой опыт;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ветераны педагогического труда.</w:t>
      </w:r>
    </w:p>
    <w:p w:rsidR="00943C1A" w:rsidRPr="005E4864" w:rsidRDefault="00943C1A" w:rsidP="00D86EAE">
      <w:pPr>
        <w:widowControl w:val="0"/>
        <w:numPr>
          <w:ilvl w:val="1"/>
          <w:numId w:val="1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943C1A" w:rsidRPr="005E4864" w:rsidRDefault="00943C1A" w:rsidP="00D86EAE">
      <w:pPr>
        <w:widowControl w:val="0"/>
        <w:numPr>
          <w:ilvl w:val="1"/>
          <w:numId w:val="1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Участие наставника и наставляемых в целевой модели основывается на добровольном согласии.</w:t>
      </w:r>
    </w:p>
    <w:p w:rsidR="00943C1A" w:rsidRPr="005E4864" w:rsidRDefault="00943C1A" w:rsidP="00D86EAE">
      <w:pPr>
        <w:widowControl w:val="0"/>
        <w:numPr>
          <w:ilvl w:val="1"/>
          <w:numId w:val="1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943C1A" w:rsidRPr="005E4864" w:rsidRDefault="00943C1A" w:rsidP="00D86EAE">
      <w:pPr>
        <w:widowControl w:val="0"/>
        <w:numPr>
          <w:ilvl w:val="1"/>
          <w:numId w:val="1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наставнических пар / групп осуществляется после знакомства с программами наставничества.</w:t>
      </w:r>
    </w:p>
    <w:p w:rsidR="00943C1A" w:rsidRPr="005E4864" w:rsidRDefault="00943C1A" w:rsidP="00D86EAE">
      <w:pPr>
        <w:widowControl w:val="0"/>
        <w:numPr>
          <w:ilvl w:val="1"/>
          <w:numId w:val="1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наставнических пар / групп осуществляется на добровольной основе и утверждается приказом директора школы.</w:t>
      </w:r>
    </w:p>
    <w:p w:rsidR="00943C1A" w:rsidRPr="005E4864" w:rsidRDefault="00943C1A" w:rsidP="00D86EAE">
      <w:pPr>
        <w:widowControl w:val="0"/>
        <w:numPr>
          <w:ilvl w:val="1"/>
          <w:numId w:val="1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наставниками, приглашенными из внешней среды составляется договор о сотрудничестве на безвозмездной основе.</w:t>
      </w:r>
    </w:p>
    <w:p w:rsidR="00943C1A" w:rsidRPr="005E4864" w:rsidRDefault="00D86EAE" w:rsidP="00D86EAE">
      <w:pPr>
        <w:widowControl w:val="0"/>
        <w:tabs>
          <w:tab w:val="left" w:pos="2966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5.</w:t>
      </w:r>
      <w:r w:rsidR="00943C1A" w:rsidRPr="005E4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Реализация целевой модели наставничества.</w:t>
      </w:r>
    </w:p>
    <w:p w:rsidR="00943C1A" w:rsidRPr="005E4864" w:rsidRDefault="00943C1A" w:rsidP="00D86EAE">
      <w:pPr>
        <w:widowControl w:val="0"/>
        <w:numPr>
          <w:ilvl w:val="1"/>
          <w:numId w:val="1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три формы наставничества: «Ученик - ученик», «Учитель - учитель», «Учитель - ученик».</w:t>
      </w:r>
    </w:p>
    <w:p w:rsidR="00943C1A" w:rsidRPr="005E4864" w:rsidRDefault="00943C1A" w:rsidP="00D86EAE">
      <w:pPr>
        <w:widowControl w:val="0"/>
        <w:numPr>
          <w:ilvl w:val="1"/>
          <w:numId w:val="1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Представление программ наставничества в форме «Ученик - ученик», </w:t>
      </w: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«Учитель - учитель», «Учитель - ученик» на ученической конференции, педагогическом совете и родительском совете</w:t>
      </w:r>
      <w:r w:rsidRPr="005E4864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.</w:t>
      </w:r>
    </w:p>
    <w:p w:rsidR="00943C1A" w:rsidRPr="005E4864" w:rsidRDefault="00943C1A" w:rsidP="00D86EAE">
      <w:pPr>
        <w:widowControl w:val="0"/>
        <w:numPr>
          <w:ilvl w:val="1"/>
          <w:numId w:val="1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Этапы </w:t>
      </w: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комплекса мероприятий по реализации взаимодействия наставник - наставляемый.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первой, организационной, встречи наставника и наставляемого.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второй, пробной рабочей, встречи наставника и наставляемого.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Регулярные встречи наставника и наставляемого.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заключительной встречи наставника и наставляемого.</w:t>
      </w:r>
    </w:p>
    <w:p w:rsidR="00943C1A" w:rsidRPr="005E4864" w:rsidRDefault="00943C1A" w:rsidP="00D86EAE">
      <w:pPr>
        <w:widowControl w:val="0"/>
        <w:numPr>
          <w:ilvl w:val="1"/>
          <w:numId w:val="1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целевой модели наставничества осуществляется в течение календарного года.</w:t>
      </w:r>
    </w:p>
    <w:p w:rsidR="00943C1A" w:rsidRPr="005E4864" w:rsidRDefault="00943C1A" w:rsidP="00D86EAE">
      <w:pPr>
        <w:widowControl w:val="0"/>
        <w:numPr>
          <w:ilvl w:val="1"/>
          <w:numId w:val="1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943C1A" w:rsidRPr="005E4864" w:rsidRDefault="00D86EAE" w:rsidP="00D86EAE">
      <w:pPr>
        <w:widowControl w:val="0"/>
        <w:tabs>
          <w:tab w:val="left" w:pos="1341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6.</w:t>
      </w:r>
      <w:r w:rsidR="00943C1A" w:rsidRPr="005E4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Мониторинг и оценка результатов реализации программы наставничества.</w:t>
      </w:r>
    </w:p>
    <w:p w:rsidR="00943C1A" w:rsidRPr="005E4864" w:rsidRDefault="00943C1A" w:rsidP="00D86EAE">
      <w:pPr>
        <w:widowControl w:val="0"/>
        <w:numPr>
          <w:ilvl w:val="1"/>
          <w:numId w:val="1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943C1A" w:rsidRPr="005E4864" w:rsidRDefault="00943C1A" w:rsidP="00D86EAE">
      <w:pPr>
        <w:widowControl w:val="0"/>
        <w:numPr>
          <w:ilvl w:val="1"/>
          <w:numId w:val="1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программы наставничества состоит из двух основных этапов: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качества процесса реализации программы наставничества;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оценка мотивационно-личностного, </w:t>
      </w:r>
      <w:proofErr w:type="spellStart"/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компетентностного</w:t>
      </w:r>
      <w:proofErr w:type="spellEnd"/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профессионального роста участников, динамика образовательных результатов.</w:t>
      </w:r>
    </w:p>
    <w:p w:rsidR="00943C1A" w:rsidRPr="005E4864" w:rsidRDefault="00943C1A" w:rsidP="00D86EAE">
      <w:pPr>
        <w:widowControl w:val="0"/>
        <w:numPr>
          <w:ilvl w:val="1"/>
          <w:numId w:val="1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Сравнение изучаемых личностных характеристик участников программы наставничества проходит на «входе» и «выходе» реализуемой программы.</w:t>
      </w:r>
    </w:p>
    <w:p w:rsidR="00943C1A" w:rsidRPr="005E4864" w:rsidRDefault="00943C1A" w:rsidP="00D86EAE">
      <w:pPr>
        <w:widowControl w:val="0"/>
        <w:numPr>
          <w:ilvl w:val="1"/>
          <w:numId w:val="1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943C1A" w:rsidRPr="005E4864" w:rsidRDefault="00943C1A" w:rsidP="00D86EAE">
      <w:pPr>
        <w:widowControl w:val="0"/>
        <w:numPr>
          <w:ilvl w:val="1"/>
          <w:numId w:val="1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ходе проведения мониторинга не выставляются отметки.</w:t>
      </w:r>
    </w:p>
    <w:p w:rsidR="00943C1A" w:rsidRPr="005E4864" w:rsidRDefault="00D86EAE" w:rsidP="00D86EAE">
      <w:pPr>
        <w:keepNext/>
        <w:keepLines/>
        <w:widowControl w:val="0"/>
        <w:tabs>
          <w:tab w:val="left" w:pos="3652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2"/>
      <w:r w:rsidRPr="005E4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7.</w:t>
      </w:r>
      <w:proofErr w:type="gramStart"/>
      <w:r w:rsidRPr="005E4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6.</w:t>
      </w:r>
      <w:r w:rsidR="00943C1A" w:rsidRPr="005E4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Обязанности</w:t>
      </w:r>
      <w:proofErr w:type="gramEnd"/>
      <w:r w:rsidR="00943C1A" w:rsidRPr="005E4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наставника:</w:t>
      </w:r>
      <w:bookmarkEnd w:id="1"/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Знать требования законодательства в сфере образования, ведомственных </w:t>
      </w:r>
      <w:r w:rsidR="00BC376F"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нормативных актов, Устава МОУ </w:t>
      </w:r>
      <w:r w:rsidR="00D86EAE"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средняя общеобразовательная школа</w:t>
      </w: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определяющих права и обязанности.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Разработать совместно с наставляемым план наставничества.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Помогать наставляемому осознать свои сильные и слабые стороны и определить векторы развития.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Формировать наставнические отношения в условиях доверия, взаимообогащения и открытого диалога.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Ориентироваться на близкие, достижимые для наставляемого цели, но обсуждает с ним долгосрочную перспективу и будущее.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Предлагать свою помощь в достижении целей и желаний наставляемого, и указывает на риски и противоречия.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навязывать наставляемому собственное мнение и позицию, но стимулирует развитие у наставляемого своего индивидуального видения.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Оказывать наставляемому личностную и психологическую поддержку, мотивирует, подталкивает и ободряет его.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Подводить итоги наставнической программы, с формированием отчета о проделанной работе с предложениями и выводами.</w:t>
      </w:r>
    </w:p>
    <w:p w:rsidR="00943C1A" w:rsidRPr="005E4864" w:rsidRDefault="00D86EAE" w:rsidP="00D86EAE">
      <w:pPr>
        <w:keepNext/>
        <w:keepLines/>
        <w:widowControl w:val="0"/>
        <w:tabs>
          <w:tab w:val="left" w:pos="4038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3"/>
      <w:r w:rsidRPr="005E4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8.</w:t>
      </w:r>
      <w:r w:rsidR="00943C1A" w:rsidRPr="005E4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Права наставника:</w:t>
      </w:r>
      <w:bookmarkEnd w:id="2"/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Защищать профессиональную честь и достоинство.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Знакомиться с жалобами и другими документами, содержащими оценку его работы, давать по ним объяснения.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Проходить обучение с использованием федеральных программы, программ Школы наставничества.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Получать психологическое сопровождение.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Участвовать в школьных, региональных и всероссийских конкурсах наставничества.</w:t>
      </w:r>
    </w:p>
    <w:p w:rsidR="00943C1A" w:rsidRPr="005E4864" w:rsidRDefault="00D86EAE" w:rsidP="00D86EAE">
      <w:pPr>
        <w:keepNext/>
        <w:keepLines/>
        <w:widowControl w:val="0"/>
        <w:tabs>
          <w:tab w:val="left" w:pos="3518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4"/>
      <w:r w:rsidRPr="005E4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9.</w:t>
      </w:r>
      <w:r w:rsidR="00943C1A" w:rsidRPr="005E4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Обязанности наставляемого:</w:t>
      </w:r>
      <w:bookmarkEnd w:id="3"/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Знать требования законодательства в сфере образования, ведомствен</w:t>
      </w:r>
      <w:r w:rsidR="00BC376F"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ных нормативных актов, Устава МОУ </w:t>
      </w:r>
      <w:r w:rsidR="00D86EAE"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средняя общеобразовательная школа</w:t>
      </w: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определяющих права и обязанности.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Разработать совместно с наставляемым план наставничества.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Выполнять этапы реализации программы наставничества.</w:t>
      </w:r>
    </w:p>
    <w:p w:rsidR="00943C1A" w:rsidRPr="005E4864" w:rsidRDefault="00D86EAE" w:rsidP="00D86EAE">
      <w:pPr>
        <w:keepNext/>
        <w:keepLines/>
        <w:widowControl w:val="0"/>
        <w:tabs>
          <w:tab w:val="left" w:pos="3929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5"/>
      <w:r w:rsidRPr="005E4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10.</w:t>
      </w:r>
      <w:r w:rsidR="00943C1A" w:rsidRPr="005E4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Права наставляемого:</w:t>
      </w:r>
      <w:bookmarkEnd w:id="4"/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Выбирать самому наставника из предложенных кандидатур.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Рассчитывать на оказание психологического сопровождения.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Участвовать в школьных, региональных и всероссийских конкурсах наставничества.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Защищать свои интересы самостоятельно и (или) через представителя.</w:t>
      </w:r>
    </w:p>
    <w:p w:rsidR="00943C1A" w:rsidRPr="005E4864" w:rsidRDefault="00D86EAE" w:rsidP="00D86EAE">
      <w:pPr>
        <w:keepNext/>
        <w:keepLines/>
        <w:widowControl w:val="0"/>
        <w:tabs>
          <w:tab w:val="left" w:pos="2319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6"/>
      <w:r w:rsidRPr="005E4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11.</w:t>
      </w:r>
      <w:r w:rsidR="00943C1A" w:rsidRPr="005E4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Механизмы мотивации и поощрения наставников.</w:t>
      </w:r>
      <w:bookmarkEnd w:id="5"/>
    </w:p>
    <w:p w:rsidR="00943C1A" w:rsidRPr="005E4864" w:rsidRDefault="00943C1A" w:rsidP="00D86EAE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по популяризации роли наставника.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и проведение фестивалей, форумов, конференций наставников на школьном уровне.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691"/>
          <w:tab w:val="left" w:pos="4405"/>
          <w:tab w:val="center" w:pos="841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Выдвижение лучших наставников</w:t>
      </w: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 конкурсы и мероприятия на</w:t>
      </w: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муниципальном,</w:t>
      </w:r>
    </w:p>
    <w:p w:rsidR="00943C1A" w:rsidRPr="005E4864" w:rsidRDefault="00943C1A" w:rsidP="00D86EAE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региональном и федеральном уровнях.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специальной рубрики «Наши наставники» на школьном сайте.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на школьном сайте методической копилки с программами наставничества.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691"/>
          <w:tab w:val="left" w:pos="445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Благодарственные письма родителям</w:t>
      </w: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наставников из числа обучающихся.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Предоставлять наставникам возможности принимать участие в формировании предложений,</w:t>
      </w:r>
    </w:p>
    <w:p w:rsidR="00943C1A" w:rsidRPr="005E4864" w:rsidRDefault="00943C1A" w:rsidP="00D86EAE">
      <w:pPr>
        <w:widowControl w:val="0"/>
        <w:tabs>
          <w:tab w:val="left" w:pos="4613"/>
          <w:tab w:val="left" w:pos="89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касающихся развития школы.</w:t>
      </w:r>
    </w:p>
    <w:p w:rsidR="00943C1A" w:rsidRPr="005E4864" w:rsidRDefault="00D86EAE" w:rsidP="00D86EAE">
      <w:pPr>
        <w:keepNext/>
        <w:keepLines/>
        <w:widowControl w:val="0"/>
        <w:tabs>
          <w:tab w:val="left" w:pos="2489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7"/>
      <w:r w:rsidRPr="005E4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12.</w:t>
      </w:r>
      <w:r w:rsidR="00943C1A" w:rsidRPr="005E4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Документы, регламентирующие наставничество</w:t>
      </w:r>
      <w:bookmarkEnd w:id="6"/>
    </w:p>
    <w:p w:rsidR="00943C1A" w:rsidRPr="005E4864" w:rsidRDefault="00943C1A" w:rsidP="00D86EAE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документам, регламентирующим деятельность наставников, относятся: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Положение о наставнич</w:t>
      </w:r>
      <w:r w:rsidR="00BC376F"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естве в МОУ</w:t>
      </w:r>
      <w:r w:rsid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Горицкая</w:t>
      </w:r>
      <w:proofErr w:type="spellEnd"/>
      <w:r w:rsid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СОШ. «Образовательный центр»</w:t>
      </w: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43C1A" w:rsidRPr="005E4864" w:rsidRDefault="00943C1A" w:rsidP="00D86EAE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директора школы о внедрении целевой модели наставничества;</w:t>
      </w:r>
    </w:p>
    <w:p w:rsidR="00943C1A" w:rsidRPr="005E4864" w:rsidRDefault="00943C1A" w:rsidP="005E4864">
      <w:pPr>
        <w:widowControl w:val="0"/>
        <w:numPr>
          <w:ilvl w:val="0"/>
          <w:numId w:val="2"/>
        </w:numPr>
        <w:tabs>
          <w:tab w:val="left" w:pos="69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</w:t>
      </w:r>
      <w:r w:rsidR="00BC376F"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евая модель наставничества в МОУ</w:t>
      </w:r>
      <w:r w:rsid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Горицкая</w:t>
      </w:r>
      <w:proofErr w:type="spellEnd"/>
      <w:r w:rsid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СОШ. «Образовательный центр»</w:t>
      </w:r>
      <w:r w:rsidR="005E4864"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43C1A" w:rsidRPr="005E4864" w:rsidRDefault="00943C1A" w:rsidP="005E4864">
      <w:pPr>
        <w:widowControl w:val="0"/>
        <w:numPr>
          <w:ilvl w:val="0"/>
          <w:numId w:val="2"/>
        </w:numPr>
        <w:tabs>
          <w:tab w:val="left" w:pos="69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Дорожная карта внедр</w:t>
      </w:r>
      <w:r w:rsidR="00BC376F"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ен</w:t>
      </w:r>
      <w:r w:rsid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ия системы наставничества в МОУ</w:t>
      </w:r>
      <w:r w:rsid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Горицкая</w:t>
      </w:r>
      <w:proofErr w:type="spellEnd"/>
      <w:r w:rsid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СОШ. «Образовательный центр»</w:t>
      </w:r>
      <w:r w:rsidR="005E4864"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BC376F" w:rsidRPr="00D86EAE" w:rsidRDefault="00943C1A" w:rsidP="00D86EAE">
      <w:pPr>
        <w:widowControl w:val="0"/>
        <w:numPr>
          <w:ilvl w:val="0"/>
          <w:numId w:val="2"/>
        </w:numPr>
        <w:tabs>
          <w:tab w:val="left" w:pos="699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BC376F" w:rsidRPr="00D86EAE" w:rsidSect="00D86EAE">
          <w:pgSz w:w="11900" w:h="16840"/>
          <w:pgMar w:top="868" w:right="821" w:bottom="568" w:left="1384" w:header="0" w:footer="3" w:gutter="0"/>
          <w:cols w:space="720"/>
          <w:noEndnote/>
          <w:docGrid w:linePitch="360"/>
        </w:sectPr>
      </w:pPr>
      <w:r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«Об утверждении наставнических</w:t>
      </w:r>
      <w:r w:rsidR="00D86EAE"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пар/групп</w:t>
      </w:r>
      <w:r w:rsid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D86EAE" w:rsidRPr="005E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D6B6A" w:rsidRPr="00D86EAE" w:rsidRDefault="005E4864" w:rsidP="00D86EAE">
      <w:pPr>
        <w:rPr>
          <w:rFonts w:ascii="Times New Roman" w:hAnsi="Times New Roman" w:cs="Times New Roman"/>
          <w:sz w:val="24"/>
          <w:szCs w:val="24"/>
        </w:rPr>
      </w:pPr>
    </w:p>
    <w:sectPr w:rsidR="00DD6B6A" w:rsidRPr="00D86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44AE"/>
    <w:multiLevelType w:val="multilevel"/>
    <w:tmpl w:val="12B2B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D44FE7"/>
    <w:multiLevelType w:val="multilevel"/>
    <w:tmpl w:val="21D8A5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D2"/>
    <w:rsid w:val="002C5F1B"/>
    <w:rsid w:val="002F02D2"/>
    <w:rsid w:val="005E4864"/>
    <w:rsid w:val="00601301"/>
    <w:rsid w:val="006309B1"/>
    <w:rsid w:val="00943C1A"/>
    <w:rsid w:val="009A42D0"/>
    <w:rsid w:val="009B5558"/>
    <w:rsid w:val="00BC376F"/>
    <w:rsid w:val="00D86EAE"/>
    <w:rsid w:val="00F9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EBD2"/>
  <w15:docId w15:val="{D1F58CE9-5641-431B-B4C5-2BE8F1DF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3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Татьяна</cp:lastModifiedBy>
  <cp:revision>11</cp:revision>
  <cp:lastPrinted>2022-03-15T05:48:00Z</cp:lastPrinted>
  <dcterms:created xsi:type="dcterms:W3CDTF">2021-11-24T16:37:00Z</dcterms:created>
  <dcterms:modified xsi:type="dcterms:W3CDTF">2023-11-20T13:59:00Z</dcterms:modified>
</cp:coreProperties>
</file>